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31FE" w14:textId="5061D1BB" w:rsidR="009C2DD8" w:rsidRPr="00A1459D" w:rsidRDefault="009C2DD8" w:rsidP="009C2DD8">
      <w:pPr>
        <w:rPr>
          <w:b/>
          <w:bCs/>
          <w:sz w:val="28"/>
          <w:szCs w:val="28"/>
        </w:rPr>
      </w:pPr>
      <w:r w:rsidRPr="00A1459D">
        <w:rPr>
          <w:b/>
          <w:bCs/>
          <w:sz w:val="28"/>
          <w:szCs w:val="28"/>
        </w:rPr>
        <w:t xml:space="preserve">Breeding birds of </w:t>
      </w:r>
      <w:proofErr w:type="spellStart"/>
      <w:r>
        <w:rPr>
          <w:b/>
          <w:bCs/>
          <w:sz w:val="28"/>
          <w:szCs w:val="28"/>
        </w:rPr>
        <w:t>Lofthouses</w:t>
      </w:r>
      <w:proofErr w:type="spellEnd"/>
      <w:r>
        <w:rPr>
          <w:b/>
          <w:bCs/>
          <w:sz w:val="28"/>
          <w:szCs w:val="28"/>
        </w:rPr>
        <w:t xml:space="preserve"> &amp; Kings</w:t>
      </w:r>
      <w:r w:rsidRPr="00A1459D">
        <w:rPr>
          <w:b/>
          <w:bCs/>
          <w:sz w:val="28"/>
          <w:szCs w:val="28"/>
        </w:rPr>
        <w:t xml:space="preserve"> Farm May 2021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316"/>
        <w:gridCol w:w="1888"/>
        <w:gridCol w:w="821"/>
        <w:gridCol w:w="3475"/>
      </w:tblGrid>
      <w:tr w:rsidR="00096921" w:rsidRPr="0060381E" w14:paraId="611EB9B1" w14:textId="77777777" w:rsidTr="00096921">
        <w:tc>
          <w:tcPr>
            <w:tcW w:w="2338" w:type="dxa"/>
          </w:tcPr>
          <w:p w14:paraId="2B69743C" w14:textId="77C2130A" w:rsidR="009C2DD8" w:rsidRPr="0060381E" w:rsidRDefault="009C2DD8" w:rsidP="009C2DD8">
            <w:pPr>
              <w:pStyle w:val="ListParagraph"/>
              <w:ind w:left="0"/>
            </w:pPr>
            <w:r w:rsidRPr="00A1459D">
              <w:rPr>
                <w:rFonts w:cstheme="minorHAnsi"/>
                <w:b/>
                <w:bCs/>
              </w:rPr>
              <w:t>Species</w:t>
            </w:r>
          </w:p>
        </w:tc>
        <w:tc>
          <w:tcPr>
            <w:tcW w:w="1910" w:type="dxa"/>
          </w:tcPr>
          <w:p w14:paraId="079CEE4D" w14:textId="6B615E97" w:rsidR="009C2DD8" w:rsidRPr="0060381E" w:rsidRDefault="009C2DD8" w:rsidP="009C2DD8">
            <w:pPr>
              <w:pStyle w:val="ListParagraph"/>
              <w:ind w:left="0"/>
            </w:pPr>
            <w:r w:rsidRPr="00A1459D">
              <w:rPr>
                <w:rFonts w:cstheme="minorHAnsi"/>
                <w:b/>
                <w:bCs/>
              </w:rPr>
              <w:t>Number of potential territories (largely singing males)</w:t>
            </w:r>
          </w:p>
        </w:tc>
        <w:tc>
          <w:tcPr>
            <w:tcW w:w="709" w:type="dxa"/>
          </w:tcPr>
          <w:p w14:paraId="2A6EC4E9" w14:textId="1176BFB8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A1459D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543" w:type="dxa"/>
          </w:tcPr>
          <w:p w14:paraId="7684D650" w14:textId="13A5A8DF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A1459D">
              <w:rPr>
                <w:rFonts w:cstheme="minorHAnsi"/>
                <w:b/>
                <w:bCs/>
              </w:rPr>
              <w:t>Notes on selected species</w:t>
            </w:r>
          </w:p>
        </w:tc>
      </w:tr>
      <w:tr w:rsidR="009C2DD8" w:rsidRPr="0060381E" w14:paraId="35CE17EC" w14:textId="7BD50B5E" w:rsidTr="00096921">
        <w:tc>
          <w:tcPr>
            <w:tcW w:w="2338" w:type="dxa"/>
          </w:tcPr>
          <w:p w14:paraId="7417DC31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Whitethroat</w:t>
            </w:r>
          </w:p>
        </w:tc>
        <w:tc>
          <w:tcPr>
            <w:tcW w:w="1910" w:type="dxa"/>
          </w:tcPr>
          <w:p w14:paraId="52672A60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57</w:t>
            </w:r>
          </w:p>
        </w:tc>
        <w:tc>
          <w:tcPr>
            <w:tcW w:w="709" w:type="dxa"/>
          </w:tcPr>
          <w:p w14:paraId="5AD19857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372206AA" w14:textId="7DD78295" w:rsidR="009C2DD8" w:rsidRPr="00096921" w:rsidRDefault="00FE7E87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  <w:r w:rsidRPr="00096921">
              <w:rPr>
                <w:sz w:val="20"/>
                <w:szCs w:val="20"/>
              </w:rPr>
              <w:t>The most obvious soundscape from the hedges</w:t>
            </w:r>
          </w:p>
        </w:tc>
      </w:tr>
      <w:tr w:rsidR="009C2DD8" w:rsidRPr="0060381E" w14:paraId="2BA56C3E" w14:textId="77777777" w:rsidTr="00096921">
        <w:tc>
          <w:tcPr>
            <w:tcW w:w="2338" w:type="dxa"/>
          </w:tcPr>
          <w:p w14:paraId="069ED7D4" w14:textId="17FE0C72" w:rsidR="009C2DD8" w:rsidRPr="0060381E" w:rsidRDefault="009C2DD8" w:rsidP="009C2DD8">
            <w:pPr>
              <w:pStyle w:val="ListParagraph"/>
              <w:ind w:left="0"/>
            </w:pPr>
            <w:r w:rsidRPr="0006798D">
              <w:t>Skylark</w:t>
            </w:r>
          </w:p>
        </w:tc>
        <w:tc>
          <w:tcPr>
            <w:tcW w:w="1910" w:type="dxa"/>
          </w:tcPr>
          <w:p w14:paraId="16CA8465" w14:textId="08301CF3" w:rsidR="009C2DD8" w:rsidRPr="0060381E" w:rsidRDefault="009C2DD8" w:rsidP="009C2DD8">
            <w:pPr>
              <w:pStyle w:val="ListParagraph"/>
              <w:ind w:left="0"/>
            </w:pPr>
            <w:r w:rsidRPr="0006798D">
              <w:t>55</w:t>
            </w:r>
          </w:p>
        </w:tc>
        <w:tc>
          <w:tcPr>
            <w:tcW w:w="709" w:type="dxa"/>
          </w:tcPr>
          <w:p w14:paraId="7245E480" w14:textId="38D35E36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06798D">
              <w:rPr>
                <w:color w:val="FF0000"/>
              </w:rPr>
              <w:t>Red</w:t>
            </w:r>
          </w:p>
        </w:tc>
        <w:tc>
          <w:tcPr>
            <w:tcW w:w="3543" w:type="dxa"/>
          </w:tcPr>
          <w:p w14:paraId="7E5C07D5" w14:textId="55C27DE6" w:rsidR="009C2DD8" w:rsidRPr="00096921" w:rsidRDefault="00FE7E87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  <w:r w:rsidRPr="00096921">
              <w:rPr>
                <w:sz w:val="20"/>
                <w:szCs w:val="20"/>
              </w:rPr>
              <w:t xml:space="preserve">As with </w:t>
            </w:r>
            <w:proofErr w:type="spellStart"/>
            <w:r w:rsidRPr="00096921">
              <w:rPr>
                <w:sz w:val="20"/>
                <w:szCs w:val="20"/>
              </w:rPr>
              <w:t>Fairfields</w:t>
            </w:r>
            <w:proofErr w:type="spellEnd"/>
            <w:r w:rsidRPr="00096921">
              <w:rPr>
                <w:sz w:val="20"/>
                <w:szCs w:val="20"/>
              </w:rPr>
              <w:t>, very noticeable throughout</w:t>
            </w:r>
          </w:p>
        </w:tc>
      </w:tr>
      <w:tr w:rsidR="009C2DD8" w:rsidRPr="0060381E" w14:paraId="1A5C0A6E" w14:textId="438CF882" w:rsidTr="00096921">
        <w:tc>
          <w:tcPr>
            <w:tcW w:w="2338" w:type="dxa"/>
          </w:tcPr>
          <w:p w14:paraId="3E789C2A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Blue Tit</w:t>
            </w:r>
          </w:p>
        </w:tc>
        <w:tc>
          <w:tcPr>
            <w:tcW w:w="1910" w:type="dxa"/>
          </w:tcPr>
          <w:p w14:paraId="340BD286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40</w:t>
            </w:r>
          </w:p>
        </w:tc>
        <w:tc>
          <w:tcPr>
            <w:tcW w:w="709" w:type="dxa"/>
          </w:tcPr>
          <w:p w14:paraId="44981B4C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12265F0F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0B6606A0" w14:textId="7E670F03" w:rsidTr="00096921">
        <w:tc>
          <w:tcPr>
            <w:tcW w:w="2338" w:type="dxa"/>
          </w:tcPr>
          <w:p w14:paraId="5808CCF1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Wren</w:t>
            </w:r>
          </w:p>
        </w:tc>
        <w:tc>
          <w:tcPr>
            <w:tcW w:w="1910" w:type="dxa"/>
          </w:tcPr>
          <w:p w14:paraId="64AB0F1E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32</w:t>
            </w:r>
          </w:p>
        </w:tc>
        <w:tc>
          <w:tcPr>
            <w:tcW w:w="709" w:type="dxa"/>
          </w:tcPr>
          <w:p w14:paraId="116FDC60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52B7DE93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5B9E6435" w14:textId="1FCC0E55" w:rsidTr="00096921">
        <w:tc>
          <w:tcPr>
            <w:tcW w:w="2338" w:type="dxa"/>
          </w:tcPr>
          <w:p w14:paraId="6418E0FE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Robin</w:t>
            </w:r>
          </w:p>
        </w:tc>
        <w:tc>
          <w:tcPr>
            <w:tcW w:w="1910" w:type="dxa"/>
          </w:tcPr>
          <w:p w14:paraId="297C6B4F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29</w:t>
            </w:r>
          </w:p>
        </w:tc>
        <w:tc>
          <w:tcPr>
            <w:tcW w:w="709" w:type="dxa"/>
          </w:tcPr>
          <w:p w14:paraId="252D72EB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724E97BC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4F275981" w14:textId="68DC6229" w:rsidTr="00096921">
        <w:tc>
          <w:tcPr>
            <w:tcW w:w="2338" w:type="dxa"/>
          </w:tcPr>
          <w:p w14:paraId="66771FFD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Blackbird</w:t>
            </w:r>
          </w:p>
        </w:tc>
        <w:tc>
          <w:tcPr>
            <w:tcW w:w="1910" w:type="dxa"/>
          </w:tcPr>
          <w:p w14:paraId="03132BD8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22</w:t>
            </w:r>
          </w:p>
        </w:tc>
        <w:tc>
          <w:tcPr>
            <w:tcW w:w="709" w:type="dxa"/>
          </w:tcPr>
          <w:p w14:paraId="1185A569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69AE9D60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7010D17B" w14:textId="77777777" w:rsidTr="00096921">
        <w:tc>
          <w:tcPr>
            <w:tcW w:w="2338" w:type="dxa"/>
          </w:tcPr>
          <w:p w14:paraId="7A5C5223" w14:textId="5A8FAD7F" w:rsidR="009C2DD8" w:rsidRPr="0060381E" w:rsidRDefault="009C2DD8" w:rsidP="009C2DD8">
            <w:pPr>
              <w:pStyle w:val="ListParagraph"/>
              <w:ind w:left="0"/>
            </w:pPr>
            <w:r w:rsidRPr="0006798D">
              <w:t>Yellowhammer</w:t>
            </w:r>
          </w:p>
        </w:tc>
        <w:tc>
          <w:tcPr>
            <w:tcW w:w="1910" w:type="dxa"/>
          </w:tcPr>
          <w:p w14:paraId="42C7F643" w14:textId="54FFC551" w:rsidR="009C2DD8" w:rsidRPr="0060381E" w:rsidRDefault="009C2DD8" w:rsidP="009C2DD8">
            <w:pPr>
              <w:pStyle w:val="ListParagraph"/>
              <w:ind w:left="0"/>
            </w:pPr>
            <w:r w:rsidRPr="0006798D">
              <w:t>16</w:t>
            </w:r>
          </w:p>
        </w:tc>
        <w:tc>
          <w:tcPr>
            <w:tcW w:w="709" w:type="dxa"/>
          </w:tcPr>
          <w:p w14:paraId="0C3F3166" w14:textId="734188A4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06798D">
              <w:rPr>
                <w:color w:val="FF0000"/>
              </w:rPr>
              <w:t>Red</w:t>
            </w:r>
          </w:p>
        </w:tc>
        <w:tc>
          <w:tcPr>
            <w:tcW w:w="3543" w:type="dxa"/>
          </w:tcPr>
          <w:p w14:paraId="6F56CD59" w14:textId="5DCE8B93" w:rsidR="009C2DD8" w:rsidRPr="00096921" w:rsidRDefault="00FE7E87" w:rsidP="009C2DD8">
            <w:pPr>
              <w:pStyle w:val="ListParagraph"/>
              <w:ind w:left="0"/>
              <w:rPr>
                <w:sz w:val="20"/>
                <w:szCs w:val="20"/>
              </w:rPr>
            </w:pPr>
            <w:r w:rsidRPr="00096921">
              <w:rPr>
                <w:sz w:val="20"/>
                <w:szCs w:val="20"/>
              </w:rPr>
              <w:t xml:space="preserve">Much more numerous than at </w:t>
            </w:r>
            <w:proofErr w:type="spellStart"/>
            <w:r w:rsidRPr="00096921">
              <w:rPr>
                <w:sz w:val="20"/>
                <w:szCs w:val="20"/>
              </w:rPr>
              <w:t>Fairfields</w:t>
            </w:r>
            <w:proofErr w:type="spellEnd"/>
            <w:r w:rsidRPr="00096921">
              <w:rPr>
                <w:sz w:val="20"/>
                <w:szCs w:val="20"/>
              </w:rPr>
              <w:t>, probably because of the quality of the hedgerows</w:t>
            </w:r>
          </w:p>
        </w:tc>
      </w:tr>
      <w:tr w:rsidR="009C2DD8" w:rsidRPr="0060381E" w14:paraId="618E6BB3" w14:textId="4D5883EB" w:rsidTr="00096921">
        <w:tc>
          <w:tcPr>
            <w:tcW w:w="2338" w:type="dxa"/>
          </w:tcPr>
          <w:p w14:paraId="33A188B9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Chiffchaff</w:t>
            </w:r>
          </w:p>
        </w:tc>
        <w:tc>
          <w:tcPr>
            <w:tcW w:w="1910" w:type="dxa"/>
          </w:tcPr>
          <w:p w14:paraId="5706F966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15</w:t>
            </w:r>
          </w:p>
        </w:tc>
        <w:tc>
          <w:tcPr>
            <w:tcW w:w="709" w:type="dxa"/>
          </w:tcPr>
          <w:p w14:paraId="419A8FE0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57C9ACEE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40EEC905" w14:textId="14D1716F" w:rsidTr="00096921">
        <w:tc>
          <w:tcPr>
            <w:tcW w:w="2338" w:type="dxa"/>
          </w:tcPr>
          <w:p w14:paraId="2FC69E60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Great Tit</w:t>
            </w:r>
          </w:p>
        </w:tc>
        <w:tc>
          <w:tcPr>
            <w:tcW w:w="1910" w:type="dxa"/>
          </w:tcPr>
          <w:p w14:paraId="71B69560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15</w:t>
            </w:r>
          </w:p>
        </w:tc>
        <w:tc>
          <w:tcPr>
            <w:tcW w:w="709" w:type="dxa"/>
          </w:tcPr>
          <w:p w14:paraId="048D6F2D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41F95D08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7383009F" w14:textId="023F31FF" w:rsidTr="00096921">
        <w:tc>
          <w:tcPr>
            <w:tcW w:w="2338" w:type="dxa"/>
          </w:tcPr>
          <w:p w14:paraId="23A29D16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Dunnock</w:t>
            </w:r>
          </w:p>
        </w:tc>
        <w:tc>
          <w:tcPr>
            <w:tcW w:w="1910" w:type="dxa"/>
          </w:tcPr>
          <w:p w14:paraId="3071076C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13</w:t>
            </w:r>
          </w:p>
        </w:tc>
        <w:tc>
          <w:tcPr>
            <w:tcW w:w="709" w:type="dxa"/>
          </w:tcPr>
          <w:p w14:paraId="7B367713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D2A000"/>
              </w:rPr>
              <w:t>Amber</w:t>
            </w:r>
          </w:p>
        </w:tc>
        <w:tc>
          <w:tcPr>
            <w:tcW w:w="3543" w:type="dxa"/>
          </w:tcPr>
          <w:p w14:paraId="4D6DABA6" w14:textId="77777777" w:rsidR="009C2DD8" w:rsidRPr="00096921" w:rsidRDefault="009C2DD8" w:rsidP="009C2DD8">
            <w:pPr>
              <w:pStyle w:val="ListParagraph"/>
              <w:ind w:left="0"/>
              <w:rPr>
                <w:color w:val="D2A000"/>
                <w:sz w:val="20"/>
                <w:szCs w:val="20"/>
              </w:rPr>
            </w:pPr>
          </w:p>
        </w:tc>
      </w:tr>
      <w:tr w:rsidR="009C2DD8" w:rsidRPr="0060381E" w14:paraId="7A8693E4" w14:textId="641E0070" w:rsidTr="00096921">
        <w:tc>
          <w:tcPr>
            <w:tcW w:w="2338" w:type="dxa"/>
          </w:tcPr>
          <w:p w14:paraId="03BBC32F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Chaffinch</w:t>
            </w:r>
          </w:p>
        </w:tc>
        <w:tc>
          <w:tcPr>
            <w:tcW w:w="1910" w:type="dxa"/>
          </w:tcPr>
          <w:p w14:paraId="553B9972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12</w:t>
            </w:r>
          </w:p>
        </w:tc>
        <w:tc>
          <w:tcPr>
            <w:tcW w:w="709" w:type="dxa"/>
          </w:tcPr>
          <w:p w14:paraId="6A7A8D2B" w14:textId="77777777" w:rsidR="009C2DD8" w:rsidRPr="0060381E" w:rsidRDefault="009C2DD8" w:rsidP="009C2DD8">
            <w:pPr>
              <w:pStyle w:val="ListParagraph"/>
              <w:ind w:left="0"/>
              <w:rPr>
                <w:color w:val="D2A0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6E03BD59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769F3B0B" w14:textId="393608D4" w:rsidTr="00096921">
        <w:tc>
          <w:tcPr>
            <w:tcW w:w="2338" w:type="dxa"/>
          </w:tcPr>
          <w:p w14:paraId="17E499E7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Blackcap</w:t>
            </w:r>
          </w:p>
        </w:tc>
        <w:tc>
          <w:tcPr>
            <w:tcW w:w="1910" w:type="dxa"/>
          </w:tcPr>
          <w:p w14:paraId="37F0E100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10</w:t>
            </w:r>
          </w:p>
        </w:tc>
        <w:tc>
          <w:tcPr>
            <w:tcW w:w="709" w:type="dxa"/>
          </w:tcPr>
          <w:p w14:paraId="2EF48BAD" w14:textId="77777777" w:rsidR="009C2DD8" w:rsidRPr="0060381E" w:rsidRDefault="009C2DD8" w:rsidP="009C2DD8">
            <w:pPr>
              <w:pStyle w:val="ListParagraph"/>
              <w:ind w:left="0"/>
              <w:rPr>
                <w:color w:val="D2A0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68FD7E03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6E2E8CFC" w14:textId="1840FA63" w:rsidTr="00096921">
        <w:tc>
          <w:tcPr>
            <w:tcW w:w="2338" w:type="dxa"/>
          </w:tcPr>
          <w:p w14:paraId="55A914F9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Lesser Whitethroat</w:t>
            </w:r>
          </w:p>
        </w:tc>
        <w:tc>
          <w:tcPr>
            <w:tcW w:w="1910" w:type="dxa"/>
          </w:tcPr>
          <w:p w14:paraId="52967796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9</w:t>
            </w:r>
          </w:p>
        </w:tc>
        <w:tc>
          <w:tcPr>
            <w:tcW w:w="709" w:type="dxa"/>
          </w:tcPr>
          <w:p w14:paraId="71769B3E" w14:textId="77777777" w:rsidR="009C2DD8" w:rsidRPr="0060381E" w:rsidRDefault="009C2DD8" w:rsidP="009C2DD8">
            <w:pPr>
              <w:pStyle w:val="ListParagraph"/>
              <w:ind w:left="0"/>
              <w:rPr>
                <w:color w:val="D2A0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0FD26D34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0D765B0A" w14:textId="77777777" w:rsidTr="00096921">
        <w:tc>
          <w:tcPr>
            <w:tcW w:w="2338" w:type="dxa"/>
          </w:tcPr>
          <w:p w14:paraId="7915502D" w14:textId="1E573D7E" w:rsidR="009C2DD8" w:rsidRPr="0060381E" w:rsidRDefault="009C2DD8" w:rsidP="009C2DD8">
            <w:pPr>
              <w:pStyle w:val="ListParagraph"/>
              <w:ind w:left="0"/>
            </w:pPr>
            <w:r w:rsidRPr="0006798D">
              <w:t>Reed Bunting</w:t>
            </w:r>
          </w:p>
        </w:tc>
        <w:tc>
          <w:tcPr>
            <w:tcW w:w="1910" w:type="dxa"/>
          </w:tcPr>
          <w:p w14:paraId="41B1B8AC" w14:textId="13DED6D4" w:rsidR="009C2DD8" w:rsidRPr="0060381E" w:rsidRDefault="009C2DD8" w:rsidP="009C2DD8">
            <w:pPr>
              <w:pStyle w:val="ListParagraph"/>
              <w:ind w:left="0"/>
            </w:pPr>
            <w:r w:rsidRPr="0006798D">
              <w:t>6</w:t>
            </w:r>
          </w:p>
        </w:tc>
        <w:tc>
          <w:tcPr>
            <w:tcW w:w="709" w:type="dxa"/>
          </w:tcPr>
          <w:p w14:paraId="5A066EBB" w14:textId="66E44480" w:rsidR="009C2DD8" w:rsidRPr="0060381E" w:rsidRDefault="009C2DD8" w:rsidP="009C2DD8">
            <w:pPr>
              <w:pStyle w:val="ListParagraph"/>
              <w:ind w:left="0"/>
              <w:rPr>
                <w:color w:val="FF0000"/>
              </w:rPr>
            </w:pPr>
            <w:r w:rsidRPr="0006798D">
              <w:rPr>
                <w:color w:val="D2A000"/>
              </w:rPr>
              <w:t>Amber</w:t>
            </w:r>
          </w:p>
        </w:tc>
        <w:tc>
          <w:tcPr>
            <w:tcW w:w="3543" w:type="dxa"/>
          </w:tcPr>
          <w:p w14:paraId="43D2EA61" w14:textId="77777777" w:rsidR="009C2DD8" w:rsidRPr="00096921" w:rsidRDefault="009C2DD8" w:rsidP="009C2DD8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9C2DD8" w:rsidRPr="0060381E" w14:paraId="633D5AE9" w14:textId="34828CDD" w:rsidTr="00096921">
        <w:tc>
          <w:tcPr>
            <w:tcW w:w="2338" w:type="dxa"/>
          </w:tcPr>
          <w:p w14:paraId="0AE39C4E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Linnet</w:t>
            </w:r>
          </w:p>
        </w:tc>
        <w:tc>
          <w:tcPr>
            <w:tcW w:w="1910" w:type="dxa"/>
          </w:tcPr>
          <w:p w14:paraId="58F02072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5</w:t>
            </w:r>
          </w:p>
        </w:tc>
        <w:tc>
          <w:tcPr>
            <w:tcW w:w="709" w:type="dxa"/>
          </w:tcPr>
          <w:p w14:paraId="0F199387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rPr>
                <w:color w:val="FF0000"/>
              </w:rPr>
              <w:t>Red</w:t>
            </w:r>
          </w:p>
        </w:tc>
        <w:tc>
          <w:tcPr>
            <w:tcW w:w="3543" w:type="dxa"/>
          </w:tcPr>
          <w:p w14:paraId="0F62CF68" w14:textId="223393A2" w:rsidR="009C2DD8" w:rsidRPr="00096921" w:rsidRDefault="00FE7E87" w:rsidP="009C2DD8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  <w:r w:rsidRPr="00096921">
              <w:rPr>
                <w:sz w:val="20"/>
                <w:szCs w:val="20"/>
              </w:rPr>
              <w:t>Found in the thicker hedges and bramble patches</w:t>
            </w:r>
          </w:p>
        </w:tc>
      </w:tr>
      <w:tr w:rsidR="009C2DD8" w:rsidRPr="0060381E" w14:paraId="1B2C35DA" w14:textId="5F6CA373" w:rsidTr="00096921">
        <w:tc>
          <w:tcPr>
            <w:tcW w:w="2338" w:type="dxa"/>
          </w:tcPr>
          <w:p w14:paraId="43D597AD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 xml:space="preserve">Woodpigeon </w:t>
            </w:r>
          </w:p>
        </w:tc>
        <w:tc>
          <w:tcPr>
            <w:tcW w:w="1910" w:type="dxa"/>
          </w:tcPr>
          <w:p w14:paraId="7428AB6D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5</w:t>
            </w:r>
          </w:p>
        </w:tc>
        <w:tc>
          <w:tcPr>
            <w:tcW w:w="709" w:type="dxa"/>
          </w:tcPr>
          <w:p w14:paraId="57455DCC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65C75C93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48236683" w14:textId="53A5E5E0" w:rsidTr="00096921">
        <w:tc>
          <w:tcPr>
            <w:tcW w:w="2338" w:type="dxa"/>
          </w:tcPr>
          <w:p w14:paraId="0A1A9E67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Mallard</w:t>
            </w:r>
          </w:p>
        </w:tc>
        <w:tc>
          <w:tcPr>
            <w:tcW w:w="1910" w:type="dxa"/>
          </w:tcPr>
          <w:p w14:paraId="3A3B7D5B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4</w:t>
            </w:r>
          </w:p>
        </w:tc>
        <w:tc>
          <w:tcPr>
            <w:tcW w:w="709" w:type="dxa"/>
          </w:tcPr>
          <w:p w14:paraId="1744DEC8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rPr>
                <w:color w:val="D2A000"/>
              </w:rPr>
              <w:t>Amber</w:t>
            </w:r>
          </w:p>
        </w:tc>
        <w:tc>
          <w:tcPr>
            <w:tcW w:w="3543" w:type="dxa"/>
          </w:tcPr>
          <w:p w14:paraId="1E709F4A" w14:textId="77777777" w:rsidR="009C2DD8" w:rsidRPr="00096921" w:rsidRDefault="009C2DD8" w:rsidP="009C2DD8">
            <w:pPr>
              <w:pStyle w:val="ListParagraph"/>
              <w:ind w:left="0"/>
              <w:rPr>
                <w:color w:val="D2A000"/>
                <w:sz w:val="20"/>
                <w:szCs w:val="20"/>
              </w:rPr>
            </w:pPr>
          </w:p>
        </w:tc>
      </w:tr>
      <w:tr w:rsidR="009C2DD8" w:rsidRPr="0060381E" w14:paraId="61601D40" w14:textId="77777777" w:rsidTr="00096921">
        <w:tc>
          <w:tcPr>
            <w:tcW w:w="2338" w:type="dxa"/>
          </w:tcPr>
          <w:p w14:paraId="20FDCF29" w14:textId="1497B0AE" w:rsidR="009C2DD8" w:rsidRPr="0060381E" w:rsidRDefault="009C2DD8" w:rsidP="009C2DD8">
            <w:pPr>
              <w:pStyle w:val="ListParagraph"/>
              <w:ind w:left="0"/>
            </w:pPr>
            <w:r w:rsidRPr="0006798D">
              <w:t>Corn Bunting</w:t>
            </w:r>
          </w:p>
        </w:tc>
        <w:tc>
          <w:tcPr>
            <w:tcW w:w="1910" w:type="dxa"/>
          </w:tcPr>
          <w:p w14:paraId="4401176F" w14:textId="1A61B7E3" w:rsidR="009C2DD8" w:rsidRPr="0060381E" w:rsidRDefault="009C2DD8" w:rsidP="009C2DD8">
            <w:pPr>
              <w:pStyle w:val="ListParagraph"/>
              <w:ind w:left="0"/>
            </w:pPr>
            <w:r w:rsidRPr="0006798D">
              <w:t>3</w:t>
            </w:r>
          </w:p>
        </w:tc>
        <w:tc>
          <w:tcPr>
            <w:tcW w:w="709" w:type="dxa"/>
          </w:tcPr>
          <w:p w14:paraId="78ECD85C" w14:textId="31D84D8B" w:rsidR="009C2DD8" w:rsidRPr="0060381E" w:rsidRDefault="009C2DD8" w:rsidP="009C2DD8">
            <w:pPr>
              <w:pStyle w:val="ListParagraph"/>
              <w:ind w:left="0"/>
              <w:rPr>
                <w:color w:val="FF0000"/>
              </w:rPr>
            </w:pPr>
            <w:r w:rsidRPr="0006798D">
              <w:rPr>
                <w:color w:val="FF0000"/>
              </w:rPr>
              <w:t>Red</w:t>
            </w:r>
          </w:p>
        </w:tc>
        <w:tc>
          <w:tcPr>
            <w:tcW w:w="3543" w:type="dxa"/>
          </w:tcPr>
          <w:p w14:paraId="313535DD" w14:textId="2D5EFC2A" w:rsidR="009C2DD8" w:rsidRPr="00096921" w:rsidRDefault="00FE7E87" w:rsidP="009C2DD8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  <w:r w:rsidRPr="00096921">
              <w:rPr>
                <w:sz w:val="20"/>
                <w:szCs w:val="20"/>
              </w:rPr>
              <w:t xml:space="preserve">Many fewer than </w:t>
            </w:r>
            <w:proofErr w:type="spellStart"/>
            <w:r w:rsidRPr="00096921">
              <w:rPr>
                <w:sz w:val="20"/>
                <w:szCs w:val="20"/>
              </w:rPr>
              <w:t>Fairfields</w:t>
            </w:r>
            <w:proofErr w:type="spellEnd"/>
            <w:r w:rsidRPr="00096921">
              <w:rPr>
                <w:sz w:val="20"/>
                <w:szCs w:val="20"/>
              </w:rPr>
              <w:t>, all in the northern plateau</w:t>
            </w:r>
          </w:p>
        </w:tc>
      </w:tr>
      <w:tr w:rsidR="009C2DD8" w:rsidRPr="0060381E" w14:paraId="4B5ADED2" w14:textId="44F918FD" w:rsidTr="00096921">
        <w:tc>
          <w:tcPr>
            <w:tcW w:w="2338" w:type="dxa"/>
          </w:tcPr>
          <w:p w14:paraId="112090DA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Grey Partridge</w:t>
            </w:r>
          </w:p>
        </w:tc>
        <w:tc>
          <w:tcPr>
            <w:tcW w:w="1910" w:type="dxa"/>
          </w:tcPr>
          <w:p w14:paraId="2961A5D5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3</w:t>
            </w:r>
          </w:p>
        </w:tc>
        <w:tc>
          <w:tcPr>
            <w:tcW w:w="709" w:type="dxa"/>
          </w:tcPr>
          <w:p w14:paraId="22239D6B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FF0000"/>
              </w:rPr>
              <w:t>Red</w:t>
            </w:r>
          </w:p>
        </w:tc>
        <w:tc>
          <w:tcPr>
            <w:tcW w:w="3543" w:type="dxa"/>
          </w:tcPr>
          <w:p w14:paraId="234076BB" w14:textId="110F1E33" w:rsidR="009C2DD8" w:rsidRPr="00096921" w:rsidRDefault="00FE7E87" w:rsidP="009C2DD8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  <w:r w:rsidRPr="00096921">
              <w:rPr>
                <w:sz w:val="20"/>
                <w:szCs w:val="20"/>
              </w:rPr>
              <w:t xml:space="preserve">In the northern </w:t>
            </w:r>
            <w:r w:rsidR="00096921" w:rsidRPr="00096921">
              <w:rPr>
                <w:sz w:val="20"/>
                <w:szCs w:val="20"/>
              </w:rPr>
              <w:t>plateau area</w:t>
            </w:r>
          </w:p>
        </w:tc>
      </w:tr>
      <w:tr w:rsidR="009C2DD8" w:rsidRPr="0060381E" w14:paraId="281724C4" w14:textId="0964A8EB" w:rsidTr="00096921">
        <w:tc>
          <w:tcPr>
            <w:tcW w:w="2338" w:type="dxa"/>
          </w:tcPr>
          <w:p w14:paraId="78230D08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Long-tailed Tit</w:t>
            </w:r>
          </w:p>
        </w:tc>
        <w:tc>
          <w:tcPr>
            <w:tcW w:w="1910" w:type="dxa"/>
          </w:tcPr>
          <w:p w14:paraId="73B7D793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3</w:t>
            </w:r>
          </w:p>
        </w:tc>
        <w:tc>
          <w:tcPr>
            <w:tcW w:w="709" w:type="dxa"/>
          </w:tcPr>
          <w:p w14:paraId="6ED6235A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75B0F877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79499722" w14:textId="2C94E0EB" w:rsidTr="00096921">
        <w:tc>
          <w:tcPr>
            <w:tcW w:w="2338" w:type="dxa"/>
          </w:tcPr>
          <w:p w14:paraId="1AEA2A6E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Goldfinch</w:t>
            </w:r>
          </w:p>
        </w:tc>
        <w:tc>
          <w:tcPr>
            <w:tcW w:w="1910" w:type="dxa"/>
          </w:tcPr>
          <w:p w14:paraId="246A6C6B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2</w:t>
            </w:r>
          </w:p>
        </w:tc>
        <w:tc>
          <w:tcPr>
            <w:tcW w:w="709" w:type="dxa"/>
          </w:tcPr>
          <w:p w14:paraId="21CE1007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6685636C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1D6B3BBA" w14:textId="0FE2FC59" w:rsidTr="00096921">
        <w:tc>
          <w:tcPr>
            <w:tcW w:w="2338" w:type="dxa"/>
          </w:tcPr>
          <w:p w14:paraId="1737F535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Great Spotted Woodpecker</w:t>
            </w:r>
          </w:p>
        </w:tc>
        <w:tc>
          <w:tcPr>
            <w:tcW w:w="1910" w:type="dxa"/>
          </w:tcPr>
          <w:p w14:paraId="58C69D7D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2</w:t>
            </w:r>
          </w:p>
        </w:tc>
        <w:tc>
          <w:tcPr>
            <w:tcW w:w="709" w:type="dxa"/>
          </w:tcPr>
          <w:p w14:paraId="569496D5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11F7A9E4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791D9684" w14:textId="3E8DD6FC" w:rsidTr="00096921">
        <w:tc>
          <w:tcPr>
            <w:tcW w:w="2338" w:type="dxa"/>
          </w:tcPr>
          <w:p w14:paraId="35DF19F3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Moorhen</w:t>
            </w:r>
          </w:p>
        </w:tc>
        <w:tc>
          <w:tcPr>
            <w:tcW w:w="1910" w:type="dxa"/>
          </w:tcPr>
          <w:p w14:paraId="4AF34EC7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2</w:t>
            </w:r>
          </w:p>
        </w:tc>
        <w:tc>
          <w:tcPr>
            <w:tcW w:w="709" w:type="dxa"/>
          </w:tcPr>
          <w:p w14:paraId="7321F76A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627D5C95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02FB20D4" w14:textId="5D635FDA" w:rsidTr="00096921">
        <w:tc>
          <w:tcPr>
            <w:tcW w:w="2338" w:type="dxa"/>
          </w:tcPr>
          <w:p w14:paraId="7F242D47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 xml:space="preserve">Pied Wagtail </w:t>
            </w:r>
          </w:p>
        </w:tc>
        <w:tc>
          <w:tcPr>
            <w:tcW w:w="1910" w:type="dxa"/>
          </w:tcPr>
          <w:p w14:paraId="29E9E937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2</w:t>
            </w:r>
          </w:p>
        </w:tc>
        <w:tc>
          <w:tcPr>
            <w:tcW w:w="709" w:type="dxa"/>
          </w:tcPr>
          <w:p w14:paraId="0DA4B687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4861154C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642C5F72" w14:textId="6187DFAA" w:rsidTr="00096921">
        <w:tc>
          <w:tcPr>
            <w:tcW w:w="2338" w:type="dxa"/>
          </w:tcPr>
          <w:p w14:paraId="772718F0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Red-legged Partridge</w:t>
            </w:r>
          </w:p>
        </w:tc>
        <w:tc>
          <w:tcPr>
            <w:tcW w:w="1910" w:type="dxa"/>
          </w:tcPr>
          <w:p w14:paraId="31F4AAAC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2</w:t>
            </w:r>
          </w:p>
        </w:tc>
        <w:tc>
          <w:tcPr>
            <w:tcW w:w="709" w:type="dxa"/>
          </w:tcPr>
          <w:p w14:paraId="1244603B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t>N/A</w:t>
            </w:r>
          </w:p>
        </w:tc>
        <w:tc>
          <w:tcPr>
            <w:tcW w:w="3543" w:type="dxa"/>
          </w:tcPr>
          <w:p w14:paraId="349C655C" w14:textId="77777777" w:rsidR="009C2DD8" w:rsidRPr="00096921" w:rsidRDefault="009C2DD8" w:rsidP="009C2D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9C2DD8" w:rsidRPr="0060381E" w14:paraId="7B1A9E76" w14:textId="16B72CB0" w:rsidTr="00096921">
        <w:tc>
          <w:tcPr>
            <w:tcW w:w="2338" w:type="dxa"/>
          </w:tcPr>
          <w:p w14:paraId="1556721B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 xml:space="preserve">Song Thrush </w:t>
            </w:r>
          </w:p>
        </w:tc>
        <w:tc>
          <w:tcPr>
            <w:tcW w:w="1910" w:type="dxa"/>
          </w:tcPr>
          <w:p w14:paraId="3064398C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2</w:t>
            </w:r>
          </w:p>
        </w:tc>
        <w:tc>
          <w:tcPr>
            <w:tcW w:w="709" w:type="dxa"/>
          </w:tcPr>
          <w:p w14:paraId="10006B22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FF0000"/>
              </w:rPr>
              <w:t>Red</w:t>
            </w:r>
          </w:p>
        </w:tc>
        <w:tc>
          <w:tcPr>
            <w:tcW w:w="3543" w:type="dxa"/>
          </w:tcPr>
          <w:p w14:paraId="0C3A0C0C" w14:textId="77777777" w:rsidR="009C2DD8" w:rsidRPr="00096921" w:rsidRDefault="009C2DD8" w:rsidP="009C2DD8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9C2DD8" w:rsidRPr="0060381E" w14:paraId="28F0ABC9" w14:textId="074E3F8D" w:rsidTr="00096921">
        <w:tc>
          <w:tcPr>
            <w:tcW w:w="2338" w:type="dxa"/>
          </w:tcPr>
          <w:p w14:paraId="473E0E07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Buzzard</w:t>
            </w:r>
          </w:p>
        </w:tc>
        <w:tc>
          <w:tcPr>
            <w:tcW w:w="1910" w:type="dxa"/>
          </w:tcPr>
          <w:p w14:paraId="32ACF172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</w:t>
            </w:r>
          </w:p>
        </w:tc>
        <w:tc>
          <w:tcPr>
            <w:tcW w:w="709" w:type="dxa"/>
          </w:tcPr>
          <w:p w14:paraId="2FB76028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5FE8AEB5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30DBB744" w14:textId="460011D7" w:rsidTr="00096921">
        <w:tc>
          <w:tcPr>
            <w:tcW w:w="2338" w:type="dxa"/>
          </w:tcPr>
          <w:p w14:paraId="33FAFBE9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Cuckoo</w:t>
            </w:r>
          </w:p>
        </w:tc>
        <w:tc>
          <w:tcPr>
            <w:tcW w:w="1910" w:type="dxa"/>
          </w:tcPr>
          <w:p w14:paraId="3E9EF4D5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</w:t>
            </w:r>
          </w:p>
        </w:tc>
        <w:tc>
          <w:tcPr>
            <w:tcW w:w="709" w:type="dxa"/>
          </w:tcPr>
          <w:p w14:paraId="73236B63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FF0000"/>
              </w:rPr>
              <w:t>Red</w:t>
            </w:r>
          </w:p>
        </w:tc>
        <w:tc>
          <w:tcPr>
            <w:tcW w:w="3543" w:type="dxa"/>
          </w:tcPr>
          <w:p w14:paraId="0BB9386E" w14:textId="77777777" w:rsidR="009C2DD8" w:rsidRPr="00096921" w:rsidRDefault="009C2DD8" w:rsidP="009C2DD8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9C2DD8" w:rsidRPr="0060381E" w14:paraId="69612227" w14:textId="647F44AF" w:rsidTr="00096921">
        <w:tc>
          <w:tcPr>
            <w:tcW w:w="2338" w:type="dxa"/>
          </w:tcPr>
          <w:p w14:paraId="781280BE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Garden Warbler</w:t>
            </w:r>
          </w:p>
        </w:tc>
        <w:tc>
          <w:tcPr>
            <w:tcW w:w="1910" w:type="dxa"/>
          </w:tcPr>
          <w:p w14:paraId="78E1FF71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</w:t>
            </w:r>
          </w:p>
        </w:tc>
        <w:tc>
          <w:tcPr>
            <w:tcW w:w="709" w:type="dxa"/>
          </w:tcPr>
          <w:p w14:paraId="11118D29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017ADF2B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46AD28E9" w14:textId="333B4C6A" w:rsidTr="00096921">
        <w:tc>
          <w:tcPr>
            <w:tcW w:w="2338" w:type="dxa"/>
          </w:tcPr>
          <w:p w14:paraId="4E681E37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Jackdaw</w:t>
            </w:r>
          </w:p>
        </w:tc>
        <w:tc>
          <w:tcPr>
            <w:tcW w:w="1910" w:type="dxa"/>
          </w:tcPr>
          <w:p w14:paraId="0B5BFAFA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 xml:space="preserve">1 </w:t>
            </w:r>
          </w:p>
        </w:tc>
        <w:tc>
          <w:tcPr>
            <w:tcW w:w="709" w:type="dxa"/>
          </w:tcPr>
          <w:p w14:paraId="62B7F7E0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04EF3E6D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7711CBC0" w14:textId="7416172E" w:rsidTr="00096921">
        <w:tc>
          <w:tcPr>
            <w:tcW w:w="2338" w:type="dxa"/>
          </w:tcPr>
          <w:p w14:paraId="7C0758FE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Jay</w:t>
            </w:r>
          </w:p>
        </w:tc>
        <w:tc>
          <w:tcPr>
            <w:tcW w:w="1910" w:type="dxa"/>
          </w:tcPr>
          <w:p w14:paraId="40EE0D1F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</w:t>
            </w:r>
          </w:p>
        </w:tc>
        <w:tc>
          <w:tcPr>
            <w:tcW w:w="709" w:type="dxa"/>
          </w:tcPr>
          <w:p w14:paraId="077A3A0D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0E8428B0" w14:textId="77777777" w:rsidR="009C2DD8" w:rsidRPr="00096921" w:rsidRDefault="009C2DD8" w:rsidP="009C2DD8">
            <w:pPr>
              <w:pStyle w:val="ListParagraph"/>
              <w:ind w:left="0"/>
              <w:rPr>
                <w:color w:val="009900"/>
                <w:sz w:val="20"/>
                <w:szCs w:val="20"/>
              </w:rPr>
            </w:pPr>
          </w:p>
        </w:tc>
      </w:tr>
      <w:tr w:rsidR="009C2DD8" w:rsidRPr="0060381E" w14:paraId="0F0A3E00" w14:textId="066C9635" w:rsidTr="00096921">
        <w:tc>
          <w:tcPr>
            <w:tcW w:w="2338" w:type="dxa"/>
          </w:tcPr>
          <w:p w14:paraId="00C28C73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Little Owl</w:t>
            </w:r>
          </w:p>
        </w:tc>
        <w:tc>
          <w:tcPr>
            <w:tcW w:w="1910" w:type="dxa"/>
          </w:tcPr>
          <w:p w14:paraId="4292C974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</w:t>
            </w:r>
          </w:p>
        </w:tc>
        <w:tc>
          <w:tcPr>
            <w:tcW w:w="709" w:type="dxa"/>
          </w:tcPr>
          <w:p w14:paraId="14475165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N/A</w:t>
            </w:r>
          </w:p>
        </w:tc>
        <w:tc>
          <w:tcPr>
            <w:tcW w:w="3543" w:type="dxa"/>
          </w:tcPr>
          <w:p w14:paraId="0ECB268E" w14:textId="0FE362DD" w:rsidR="009C2DD8" w:rsidRPr="00096921" w:rsidRDefault="00096921" w:rsidP="009C2DD8">
            <w:pPr>
              <w:pStyle w:val="ListParagraph"/>
              <w:ind w:left="0"/>
              <w:rPr>
                <w:sz w:val="20"/>
                <w:szCs w:val="20"/>
              </w:rPr>
            </w:pPr>
            <w:r w:rsidRPr="00096921">
              <w:rPr>
                <w:sz w:val="20"/>
                <w:szCs w:val="20"/>
              </w:rPr>
              <w:t>Although no</w:t>
            </w:r>
            <w:r>
              <w:rPr>
                <w:sz w:val="20"/>
                <w:szCs w:val="20"/>
              </w:rPr>
              <w:t>n</w:t>
            </w:r>
            <w:r w:rsidRPr="00096921">
              <w:rPr>
                <w:sz w:val="20"/>
                <w:szCs w:val="20"/>
              </w:rPr>
              <w:t>-native, much reduced in Essex in recent years</w:t>
            </w:r>
          </w:p>
        </w:tc>
      </w:tr>
      <w:tr w:rsidR="009C2DD8" w:rsidRPr="0060381E" w14:paraId="4241656B" w14:textId="5F9BFB98" w:rsidTr="00096921">
        <w:tc>
          <w:tcPr>
            <w:tcW w:w="2338" w:type="dxa"/>
          </w:tcPr>
          <w:p w14:paraId="16F94338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Mute Swan</w:t>
            </w:r>
          </w:p>
        </w:tc>
        <w:tc>
          <w:tcPr>
            <w:tcW w:w="1910" w:type="dxa"/>
          </w:tcPr>
          <w:p w14:paraId="73947E2D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</w:t>
            </w:r>
          </w:p>
        </w:tc>
        <w:tc>
          <w:tcPr>
            <w:tcW w:w="709" w:type="dxa"/>
          </w:tcPr>
          <w:p w14:paraId="22B98574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D2A000"/>
              </w:rPr>
              <w:t>Amber</w:t>
            </w:r>
          </w:p>
        </w:tc>
        <w:tc>
          <w:tcPr>
            <w:tcW w:w="3543" w:type="dxa"/>
          </w:tcPr>
          <w:p w14:paraId="7E0FCE42" w14:textId="77777777" w:rsidR="009C2DD8" w:rsidRPr="00096921" w:rsidRDefault="009C2DD8" w:rsidP="009C2DD8">
            <w:pPr>
              <w:pStyle w:val="ListParagraph"/>
              <w:ind w:left="0"/>
              <w:rPr>
                <w:color w:val="D2A000"/>
                <w:sz w:val="20"/>
                <w:szCs w:val="20"/>
              </w:rPr>
            </w:pPr>
          </w:p>
        </w:tc>
      </w:tr>
      <w:tr w:rsidR="009C2DD8" w:rsidRPr="0060381E" w14:paraId="10B531CA" w14:textId="08433EC6" w:rsidTr="00096921">
        <w:tc>
          <w:tcPr>
            <w:tcW w:w="2338" w:type="dxa"/>
          </w:tcPr>
          <w:p w14:paraId="61DC8F23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Nightingale</w:t>
            </w:r>
          </w:p>
        </w:tc>
        <w:tc>
          <w:tcPr>
            <w:tcW w:w="1910" w:type="dxa"/>
          </w:tcPr>
          <w:p w14:paraId="656C26AD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</w:t>
            </w:r>
          </w:p>
        </w:tc>
        <w:tc>
          <w:tcPr>
            <w:tcW w:w="709" w:type="dxa"/>
          </w:tcPr>
          <w:p w14:paraId="0114A972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FF0000"/>
              </w:rPr>
              <w:t>Red</w:t>
            </w:r>
          </w:p>
        </w:tc>
        <w:tc>
          <w:tcPr>
            <w:tcW w:w="3543" w:type="dxa"/>
          </w:tcPr>
          <w:p w14:paraId="16CBD6DF" w14:textId="7C40321A" w:rsidR="009C2DD8" w:rsidRPr="00096921" w:rsidRDefault="00096921" w:rsidP="009C2DD8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  <w:r w:rsidRPr="00096921">
              <w:rPr>
                <w:sz w:val="20"/>
                <w:szCs w:val="20"/>
              </w:rPr>
              <w:t>On the edge of Hillhouse Wood</w:t>
            </w:r>
          </w:p>
        </w:tc>
      </w:tr>
      <w:tr w:rsidR="009C2DD8" w:rsidRPr="0060381E" w14:paraId="3019BF35" w14:textId="08452F4C" w:rsidTr="00096921">
        <w:tc>
          <w:tcPr>
            <w:tcW w:w="2338" w:type="dxa"/>
          </w:tcPr>
          <w:p w14:paraId="1243CEC8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Sedge Warbler</w:t>
            </w:r>
          </w:p>
        </w:tc>
        <w:tc>
          <w:tcPr>
            <w:tcW w:w="1910" w:type="dxa"/>
          </w:tcPr>
          <w:p w14:paraId="4E6076B4" w14:textId="77777777" w:rsidR="009C2DD8" w:rsidRPr="0060381E" w:rsidRDefault="009C2DD8" w:rsidP="009C2DD8">
            <w:pPr>
              <w:pStyle w:val="ListParagraph"/>
              <w:ind w:left="0"/>
            </w:pPr>
            <w:r w:rsidRPr="0060381E">
              <w:t>1</w:t>
            </w:r>
          </w:p>
        </w:tc>
        <w:tc>
          <w:tcPr>
            <w:tcW w:w="709" w:type="dxa"/>
          </w:tcPr>
          <w:p w14:paraId="65B6C7BE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  <w:r w:rsidRPr="0060381E">
              <w:rPr>
                <w:color w:val="009900"/>
              </w:rPr>
              <w:t>Green</w:t>
            </w:r>
          </w:p>
        </w:tc>
        <w:tc>
          <w:tcPr>
            <w:tcW w:w="3543" w:type="dxa"/>
          </w:tcPr>
          <w:p w14:paraId="61343B04" w14:textId="77777777" w:rsidR="009C2DD8" w:rsidRPr="0060381E" w:rsidRDefault="009C2DD8" w:rsidP="009C2DD8">
            <w:pPr>
              <w:pStyle w:val="ListParagraph"/>
              <w:ind w:left="0"/>
              <w:rPr>
                <w:color w:val="009900"/>
              </w:rPr>
            </w:pPr>
          </w:p>
        </w:tc>
      </w:tr>
    </w:tbl>
    <w:p w14:paraId="0C91C889" w14:textId="21545F1A" w:rsidR="009C2DD8" w:rsidRPr="009C2DD8" w:rsidRDefault="009C2DD8" w:rsidP="009C2DD8">
      <w:r w:rsidRPr="0006798D">
        <w:rPr>
          <w:i/>
          <w:iCs/>
          <w:color w:val="FF0000"/>
          <w:sz w:val="18"/>
          <w:szCs w:val="18"/>
        </w:rPr>
        <w:t>*Red</w:t>
      </w:r>
      <w:r w:rsidRPr="0006798D">
        <w:rPr>
          <w:i/>
          <w:iCs/>
          <w:sz w:val="18"/>
          <w:szCs w:val="18"/>
        </w:rPr>
        <w:t xml:space="preserve">, </w:t>
      </w:r>
      <w:r w:rsidRPr="0006798D">
        <w:rPr>
          <w:i/>
          <w:iCs/>
          <w:color w:val="D2A000"/>
          <w:sz w:val="18"/>
          <w:szCs w:val="18"/>
        </w:rPr>
        <w:t>Amber</w:t>
      </w:r>
      <w:r w:rsidRPr="0006798D">
        <w:rPr>
          <w:i/>
          <w:iCs/>
          <w:sz w:val="18"/>
          <w:szCs w:val="18"/>
        </w:rPr>
        <w:t xml:space="preserve"> and </w:t>
      </w:r>
      <w:r w:rsidRPr="0006798D">
        <w:rPr>
          <w:i/>
          <w:iCs/>
          <w:color w:val="009900"/>
          <w:sz w:val="18"/>
          <w:szCs w:val="18"/>
        </w:rPr>
        <w:t>Green</w:t>
      </w:r>
      <w:r w:rsidRPr="0006798D">
        <w:rPr>
          <w:i/>
          <w:iCs/>
          <w:sz w:val="18"/>
          <w:szCs w:val="18"/>
        </w:rPr>
        <w:t xml:space="preserve"> categories are taken from the Bird of Conservation Concern fourth report of 2015. Red is the highest priority, based on rarity and especially on recorded declines in population and/or range. N/A (Not Assessed) applies to species not native in the UK.</w:t>
      </w:r>
    </w:p>
    <w:sectPr w:rsidR="009C2DD8" w:rsidRPr="009C2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8"/>
    <w:rsid w:val="00096921"/>
    <w:rsid w:val="00670797"/>
    <w:rsid w:val="009C2DD8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1450"/>
  <w15:chartTrackingRefBased/>
  <w15:docId w15:val="{627F7B80-EEA5-4205-BA18-BF9BFE9D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Gibson</dc:creator>
  <cp:keywords/>
  <dc:description/>
  <cp:lastModifiedBy>Chris Gibson</cp:lastModifiedBy>
  <cp:revision>1</cp:revision>
  <dcterms:created xsi:type="dcterms:W3CDTF">2021-06-25T17:39:00Z</dcterms:created>
  <dcterms:modified xsi:type="dcterms:W3CDTF">2021-06-25T19:45:00Z</dcterms:modified>
</cp:coreProperties>
</file>